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70" w:rsidRPr="00767B70" w:rsidRDefault="00767B70" w:rsidP="00767B70">
      <w:pPr>
        <w:spacing w:after="60"/>
        <w:rPr>
          <w:rFonts w:ascii="Times New Roman" w:hAnsi="Times New Roman"/>
          <w:b/>
          <w:bCs/>
          <w:i/>
          <w:sz w:val="28"/>
          <w:szCs w:val="28"/>
        </w:rPr>
      </w:pPr>
    </w:p>
    <w:p w:rsidR="00767B70" w:rsidRPr="00C81FE9" w:rsidRDefault="00767B70" w:rsidP="00767B70">
      <w:pPr>
        <w:spacing w:after="60"/>
        <w:jc w:val="right"/>
        <w:rPr>
          <w:rFonts w:ascii="Times New Roman" w:hAnsi="Times New Roman"/>
          <w:i/>
          <w:sz w:val="28"/>
          <w:szCs w:val="28"/>
        </w:rPr>
      </w:pPr>
      <w:r w:rsidRPr="00C81FE9">
        <w:rPr>
          <w:rFonts w:ascii="Times New Roman" w:hAnsi="Times New Roman"/>
          <w:i/>
          <w:sz w:val="28"/>
          <w:szCs w:val="28"/>
        </w:rPr>
        <w:t>Modulo richiesta borsa di studio per attività di ricerca post-laurea</w:t>
      </w:r>
    </w:p>
    <w:p w:rsidR="00767B70" w:rsidRPr="00767B70" w:rsidRDefault="00767B70" w:rsidP="00767B70">
      <w:pPr>
        <w:rPr>
          <w:rFonts w:ascii="Times New Roman" w:hAnsi="Times New Roman"/>
          <w:b/>
          <w:sz w:val="16"/>
          <w:szCs w:val="16"/>
        </w:rPr>
      </w:pPr>
    </w:p>
    <w:p w:rsidR="00767B70" w:rsidRDefault="00767B70" w:rsidP="00767B70">
      <w:pPr>
        <w:rPr>
          <w:rFonts w:ascii="Times New Roman" w:hAnsi="Times New Roman"/>
          <w:b/>
          <w:sz w:val="28"/>
          <w:szCs w:val="28"/>
        </w:rPr>
      </w:pPr>
    </w:p>
    <w:p w:rsidR="00767B70" w:rsidRPr="00767B70" w:rsidRDefault="00767B70" w:rsidP="00767B70">
      <w:pP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BC09C7" w:rsidRPr="00767B70" w:rsidTr="00BC09C7">
        <w:trPr>
          <w:trHeight w:val="792"/>
        </w:trPr>
        <w:tc>
          <w:tcPr>
            <w:tcW w:w="9628" w:type="dxa"/>
            <w:shd w:val="clear" w:color="auto" w:fill="auto"/>
            <w:vAlign w:val="center"/>
          </w:tcPr>
          <w:p w:rsidR="00BC09C7" w:rsidRPr="00767B70" w:rsidRDefault="00BC09C7" w:rsidP="00C758AC">
            <w:pPr>
              <w:spacing w:before="60" w:after="60"/>
              <w:rPr>
                <w:rFonts w:ascii="Times New Roman" w:hAnsi="Times New Roman"/>
                <w:b/>
                <w:sz w:val="28"/>
                <w:szCs w:val="28"/>
              </w:rPr>
            </w:pPr>
            <w:r>
              <w:rPr>
                <w:rFonts w:ascii="Times New Roman" w:hAnsi="Times New Roman"/>
                <w:b/>
                <w:sz w:val="28"/>
                <w:szCs w:val="28"/>
              </w:rPr>
              <w:t>TUTOR</w:t>
            </w:r>
          </w:p>
          <w:p w:rsidR="00BC09C7" w:rsidRPr="00767B70" w:rsidRDefault="00A918EA" w:rsidP="00C758AC">
            <w:pPr>
              <w:spacing w:before="60" w:after="60"/>
              <w:rPr>
                <w:rFonts w:ascii="Times New Roman" w:hAnsi="Times New Roman"/>
                <w:b/>
                <w:sz w:val="28"/>
                <w:szCs w:val="28"/>
              </w:rPr>
            </w:pPr>
            <w:r>
              <w:rPr>
                <w:rFonts w:ascii="Times New Roman" w:hAnsi="Times New Roman"/>
                <w:b/>
                <w:sz w:val="28"/>
                <w:szCs w:val="28"/>
              </w:rPr>
              <w:t>Luigi Tommaso Corvaglia</w:t>
            </w:r>
          </w:p>
          <w:p w:rsidR="00BC09C7" w:rsidRPr="00767B70" w:rsidRDefault="00BC09C7" w:rsidP="00C758AC">
            <w:pPr>
              <w:spacing w:before="60" w:after="60"/>
              <w:rPr>
                <w:rFonts w:ascii="Times New Roman" w:hAnsi="Times New Roman"/>
                <w:b/>
                <w:sz w:val="28"/>
                <w:szCs w:val="28"/>
              </w:rPr>
            </w:pPr>
          </w:p>
        </w:tc>
      </w:tr>
      <w:tr w:rsidR="00BC09C7" w:rsidRPr="00767B70" w:rsidTr="00C758AC">
        <w:trPr>
          <w:trHeight w:val="792"/>
        </w:trPr>
        <w:tc>
          <w:tcPr>
            <w:tcW w:w="9628" w:type="dxa"/>
            <w:shd w:val="clear" w:color="auto" w:fill="auto"/>
            <w:vAlign w:val="center"/>
          </w:tcPr>
          <w:p w:rsidR="00BC09C7" w:rsidRDefault="00BC09C7" w:rsidP="00BC09C7">
            <w:pPr>
              <w:spacing w:before="60" w:after="60"/>
              <w:rPr>
                <w:rFonts w:ascii="Times New Roman" w:hAnsi="Times New Roman"/>
                <w:b/>
                <w:sz w:val="28"/>
                <w:szCs w:val="28"/>
              </w:rPr>
            </w:pPr>
            <w:r w:rsidRPr="00767B70">
              <w:rPr>
                <w:rFonts w:ascii="Times New Roman" w:hAnsi="Times New Roman"/>
                <w:b/>
                <w:sz w:val="28"/>
                <w:szCs w:val="28"/>
              </w:rPr>
              <w:t>TITOLO DEL PROGETTO</w:t>
            </w:r>
          </w:p>
          <w:p w:rsidR="00A918EA" w:rsidRDefault="00A918EA" w:rsidP="00A918EA">
            <w:pPr>
              <w:jc w:val="center"/>
              <w:rPr>
                <w:rFonts w:ascii="Calibri" w:hAnsi="Calibri" w:cs="Calibri"/>
              </w:rPr>
            </w:pPr>
            <w:r>
              <w:rPr>
                <w:rFonts w:ascii="Calibri" w:hAnsi="Calibri" w:cs="Calibri"/>
              </w:rPr>
              <w:t>Monitoraggio Multiparametrico precoce nel Neonato Pretermine</w:t>
            </w:r>
          </w:p>
          <w:p w:rsidR="00BC09C7" w:rsidRPr="00767B70" w:rsidRDefault="00BC09C7" w:rsidP="00BC09C7">
            <w:pPr>
              <w:spacing w:before="60" w:after="60"/>
              <w:rPr>
                <w:rFonts w:ascii="Times New Roman" w:hAnsi="Times New Roman"/>
                <w:b/>
                <w:sz w:val="28"/>
                <w:szCs w:val="28"/>
              </w:rPr>
            </w:pPr>
          </w:p>
          <w:p w:rsidR="00BC09C7" w:rsidRPr="00767B70" w:rsidRDefault="00BC09C7" w:rsidP="00C758AC">
            <w:pPr>
              <w:spacing w:before="60" w:after="60"/>
              <w:rPr>
                <w:rFonts w:ascii="Times New Roman" w:hAnsi="Times New Roman"/>
                <w:b/>
                <w:sz w:val="28"/>
                <w:szCs w:val="28"/>
              </w:rPr>
            </w:pPr>
          </w:p>
        </w:tc>
      </w:tr>
      <w:tr w:rsidR="00767B70" w:rsidRPr="00767B70" w:rsidTr="00C758AC">
        <w:trPr>
          <w:trHeight w:val="4178"/>
        </w:trPr>
        <w:tc>
          <w:tcPr>
            <w:tcW w:w="9628" w:type="dxa"/>
            <w:shd w:val="clear" w:color="auto" w:fill="auto"/>
          </w:tcPr>
          <w:p w:rsidR="00C81FE9" w:rsidRDefault="00C81FE9" w:rsidP="00C81FE9">
            <w:pPr>
              <w:spacing w:before="60" w:after="60"/>
              <w:rPr>
                <w:rFonts w:ascii="Times New Roman" w:hAnsi="Times New Roman"/>
                <w:b/>
                <w:sz w:val="28"/>
                <w:szCs w:val="28"/>
              </w:rPr>
            </w:pPr>
            <w:r w:rsidRPr="00767B70">
              <w:rPr>
                <w:rFonts w:ascii="Times New Roman" w:hAnsi="Times New Roman"/>
                <w:b/>
                <w:sz w:val="28"/>
                <w:szCs w:val="28"/>
              </w:rPr>
              <w:t xml:space="preserve">DESCRIZIONE DEL PROGETTO DI RICERCA </w:t>
            </w:r>
          </w:p>
          <w:p w:rsidR="00C81FE9" w:rsidRDefault="00C81FE9" w:rsidP="00C81FE9">
            <w:pPr>
              <w:spacing w:before="60" w:after="60"/>
              <w:rPr>
                <w:rFonts w:ascii="Times New Roman" w:hAnsi="Times New Roman"/>
                <w:b/>
                <w:sz w:val="28"/>
                <w:szCs w:val="28"/>
              </w:rPr>
            </w:pPr>
          </w:p>
          <w:p w:rsidR="00C81FE9" w:rsidRPr="005746C2" w:rsidRDefault="00C81FE9" w:rsidP="00C81FE9">
            <w:pPr>
              <w:spacing w:before="60" w:after="60"/>
              <w:rPr>
                <w:rFonts w:ascii="Times New Roman" w:hAnsi="Times New Roman"/>
                <w:b/>
                <w:sz w:val="32"/>
                <w:szCs w:val="28"/>
              </w:rPr>
            </w:pPr>
          </w:p>
          <w:p w:rsidR="00A918EA" w:rsidRPr="005746C2" w:rsidRDefault="00A918EA" w:rsidP="00A918EA">
            <w:pPr>
              <w:rPr>
                <w:rFonts w:ascii="Calibri" w:hAnsi="Calibri" w:cs="Calibri"/>
                <w:b/>
                <w:sz w:val="28"/>
              </w:rPr>
            </w:pPr>
            <w:r w:rsidRPr="005746C2">
              <w:rPr>
                <w:rFonts w:ascii="Calibri" w:hAnsi="Calibri" w:cs="Calibri"/>
                <w:b/>
                <w:sz w:val="28"/>
              </w:rPr>
              <w:t>L’instabilità emodinamica che caratterizza il periodo di transizione cardiovascolare successivo alla nascita pretermine si associa ad un elevato rischio di complicanze cliniche ed outcomes di neurosviluppo sfavorevoli.</w:t>
            </w:r>
          </w:p>
          <w:p w:rsidR="00A918EA" w:rsidRPr="005746C2" w:rsidRDefault="00A918EA" w:rsidP="00A918EA">
            <w:pPr>
              <w:rPr>
                <w:rFonts w:ascii="Calibri" w:hAnsi="Calibri" w:cs="Calibri"/>
                <w:b/>
                <w:sz w:val="28"/>
              </w:rPr>
            </w:pPr>
            <w:r w:rsidRPr="005746C2">
              <w:rPr>
                <w:rFonts w:ascii="Calibri" w:hAnsi="Calibri" w:cs="Calibri"/>
                <w:b/>
                <w:sz w:val="28"/>
              </w:rPr>
              <w:t xml:space="preserve">La conoscenza dei profili emodinamici precoci dei neonati pretermine e dell’eventuale influenza dei principali fattori ostetrici e clinici su tali profili potrebbe consentire un’individualizzazione delle cure multidisciplinari destinate a questa popolazione. </w:t>
            </w:r>
          </w:p>
          <w:p w:rsidR="00A918EA" w:rsidRPr="005746C2" w:rsidRDefault="00A918EA" w:rsidP="00A918EA">
            <w:pPr>
              <w:rPr>
                <w:rFonts w:ascii="Calibri" w:hAnsi="Calibri" w:cs="Calibri"/>
                <w:b/>
                <w:sz w:val="28"/>
              </w:rPr>
            </w:pPr>
            <w:r w:rsidRPr="005746C2">
              <w:rPr>
                <w:rFonts w:ascii="Calibri" w:hAnsi="Calibri" w:cs="Calibri"/>
                <w:b/>
                <w:sz w:val="28"/>
              </w:rPr>
              <w:t>Il presente progetto si propone di analizzare, mediante tecniche non-invasive di monitoraggio emodinamico multidistrettuale, i parametri cardiovascolari e cerebrovascolari transizionali dei neonati pretermine per realizzare i seguenti obiettivi:</w:t>
            </w:r>
          </w:p>
          <w:p w:rsidR="00A918EA" w:rsidRPr="005746C2" w:rsidRDefault="00A918EA" w:rsidP="00A918EA">
            <w:pPr>
              <w:pStyle w:val="Paragrafoelenco"/>
              <w:numPr>
                <w:ilvl w:val="0"/>
                <w:numId w:val="2"/>
              </w:numPr>
              <w:ind w:left="431" w:hanging="421"/>
              <w:jc w:val="both"/>
              <w:rPr>
                <w:rFonts w:ascii="Calibri" w:hAnsi="Calibri" w:cs="Calibri"/>
                <w:b/>
                <w:sz w:val="28"/>
                <w:szCs w:val="24"/>
              </w:rPr>
            </w:pPr>
            <w:r w:rsidRPr="005746C2">
              <w:rPr>
                <w:rFonts w:ascii="Calibri" w:hAnsi="Calibri" w:cs="Calibri"/>
                <w:b/>
                <w:sz w:val="28"/>
                <w:szCs w:val="24"/>
              </w:rPr>
              <w:t xml:space="preserve">caratterizzare i profili emodinamici precoci e la loro associazione con fattori prenatali, perinatali, postnatali </w:t>
            </w:r>
          </w:p>
          <w:p w:rsidR="00A918EA" w:rsidRPr="005746C2" w:rsidRDefault="00A918EA" w:rsidP="00A918EA">
            <w:pPr>
              <w:pStyle w:val="Paragrafoelenco"/>
              <w:numPr>
                <w:ilvl w:val="0"/>
                <w:numId w:val="2"/>
              </w:numPr>
              <w:ind w:left="431" w:hanging="421"/>
              <w:jc w:val="both"/>
              <w:rPr>
                <w:rFonts w:ascii="Calibri" w:hAnsi="Calibri" w:cs="Calibri"/>
                <w:b/>
                <w:sz w:val="28"/>
                <w:szCs w:val="24"/>
              </w:rPr>
            </w:pPr>
            <w:r w:rsidRPr="005746C2">
              <w:rPr>
                <w:rFonts w:ascii="Calibri" w:hAnsi="Calibri" w:cs="Calibri"/>
                <w:b/>
                <w:sz w:val="28"/>
                <w:szCs w:val="24"/>
              </w:rPr>
              <w:t>migliorare la gestione terapeutica e la stratificazione del rischio di complicanze a breve e lungo termine in questa popolazione</w:t>
            </w: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C81FE9" w:rsidRDefault="00C81FE9" w:rsidP="00C81FE9">
            <w:pPr>
              <w:spacing w:before="60" w:after="60"/>
              <w:rPr>
                <w:rFonts w:ascii="Times New Roman" w:hAnsi="Times New Roman"/>
                <w:b/>
                <w:sz w:val="28"/>
                <w:szCs w:val="28"/>
              </w:rPr>
            </w:pPr>
          </w:p>
          <w:p w:rsidR="00767B70" w:rsidRPr="00767B70" w:rsidRDefault="00767B70" w:rsidP="00C758AC">
            <w:pPr>
              <w:pStyle w:val="NormaleWeb"/>
              <w:spacing w:before="0" w:beforeAutospacing="0" w:after="120" w:afterAutospacing="0"/>
              <w:jc w:val="both"/>
              <w:rPr>
                <w:b/>
                <w:sz w:val="21"/>
                <w:szCs w:val="21"/>
              </w:rPr>
            </w:pPr>
          </w:p>
        </w:tc>
      </w:tr>
      <w:tr w:rsidR="003F40CE" w:rsidRPr="00767B70" w:rsidTr="0004485E">
        <w:trPr>
          <w:trHeight w:val="4178"/>
        </w:trPr>
        <w:tc>
          <w:tcPr>
            <w:tcW w:w="9628" w:type="dxa"/>
            <w:shd w:val="clear" w:color="auto" w:fill="auto"/>
          </w:tcPr>
          <w:p w:rsidR="003F40CE" w:rsidRDefault="003F40CE" w:rsidP="0004485E">
            <w:pPr>
              <w:spacing w:before="60" w:after="60"/>
              <w:rPr>
                <w:rFonts w:ascii="Times New Roman" w:hAnsi="Times New Roman"/>
                <w:b/>
                <w:sz w:val="28"/>
                <w:szCs w:val="28"/>
              </w:rPr>
            </w:pPr>
            <w:r w:rsidRPr="00767B70">
              <w:rPr>
                <w:rFonts w:ascii="Times New Roman" w:hAnsi="Times New Roman"/>
                <w:b/>
                <w:sz w:val="28"/>
                <w:szCs w:val="28"/>
              </w:rPr>
              <w:lastRenderedPageBreak/>
              <w:t xml:space="preserve">DESCRIZIONE </w:t>
            </w:r>
            <w:r>
              <w:rPr>
                <w:rFonts w:ascii="Times New Roman" w:hAnsi="Times New Roman"/>
                <w:b/>
                <w:sz w:val="28"/>
                <w:szCs w:val="28"/>
              </w:rPr>
              <w:t>DELLE ATTIVITA’ DEL BORSISTA</w:t>
            </w: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A918EA" w:rsidP="0004485E">
            <w:pPr>
              <w:spacing w:before="60" w:after="60"/>
              <w:rPr>
                <w:rFonts w:ascii="Times New Roman" w:hAnsi="Times New Roman"/>
                <w:b/>
                <w:sz w:val="28"/>
                <w:szCs w:val="28"/>
              </w:rPr>
            </w:pPr>
            <w:r>
              <w:rPr>
                <w:rFonts w:ascii="Times New Roman" w:hAnsi="Times New Roman"/>
                <w:b/>
                <w:sz w:val="28"/>
                <w:szCs w:val="28"/>
              </w:rPr>
              <w:t>La Borsista dovrà utilizzare le più moderne metodiche di monitoraggio multiparametrico per valutare, nel corso delle procedure assistenziali, le condizioni emodinamiche del neonato pretermine, soprattutto nel corso dei primi giorni di vita, al fine di valutare la presenza di pattern di instabilità emodinamica predittivi di complicanze precoci e tardive</w:t>
            </w: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Default="003F40CE" w:rsidP="0004485E">
            <w:pPr>
              <w:spacing w:before="60" w:after="60"/>
              <w:rPr>
                <w:rFonts w:ascii="Times New Roman" w:hAnsi="Times New Roman"/>
                <w:b/>
                <w:sz w:val="28"/>
                <w:szCs w:val="28"/>
              </w:rPr>
            </w:pPr>
          </w:p>
          <w:p w:rsidR="003F40CE" w:rsidRPr="00767B70" w:rsidRDefault="003F40CE" w:rsidP="0004485E">
            <w:pPr>
              <w:pStyle w:val="NormaleWeb"/>
              <w:spacing w:before="0" w:beforeAutospacing="0" w:after="120" w:afterAutospacing="0"/>
              <w:jc w:val="both"/>
              <w:rPr>
                <w:b/>
                <w:sz w:val="21"/>
                <w:szCs w:val="21"/>
              </w:rPr>
            </w:pPr>
          </w:p>
        </w:tc>
      </w:tr>
    </w:tbl>
    <w:p w:rsidR="003F40CE" w:rsidRPr="00767B70" w:rsidRDefault="003F40CE" w:rsidP="003F40CE">
      <w:pPr>
        <w:rPr>
          <w:rFonts w:ascii="Times New Roman" w:hAnsi="Times New Roman"/>
          <w:color w:val="FF0000"/>
          <w:sz w:val="18"/>
        </w:rPr>
      </w:pPr>
    </w:p>
    <w:p w:rsidR="00767B70" w:rsidRPr="00767B70" w:rsidRDefault="00767B70" w:rsidP="00767B70">
      <w:pPr>
        <w:rPr>
          <w:rFonts w:ascii="Times New Roman" w:hAnsi="Times New Roman"/>
          <w:color w:val="FF0000"/>
          <w:sz w:val="18"/>
        </w:rPr>
      </w:pPr>
    </w:p>
    <w:p w:rsidR="00767B70" w:rsidRDefault="00767B70" w:rsidP="00767B70">
      <w:pPr>
        <w:spacing w:after="60"/>
        <w:rPr>
          <w:rFonts w:ascii="Times New Roman" w:hAnsi="Times New Roman"/>
          <w:i/>
        </w:rPr>
      </w:pPr>
    </w:p>
    <w:tbl>
      <w:tblPr>
        <w:tblpPr w:leftFromText="141" w:rightFromText="141" w:horzAnchor="margin" w:tblpY="55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6488"/>
      </w:tblGrid>
      <w:tr w:rsidR="00B100A4" w:rsidRPr="003F40CE" w:rsidTr="0004485E">
        <w:trPr>
          <w:trHeight w:val="594"/>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B100A4" w:rsidRPr="003F40CE" w:rsidRDefault="00B100A4" w:rsidP="0004485E">
            <w:pPr>
              <w:spacing w:after="60"/>
              <w:rPr>
                <w:rFonts w:ascii="Times New Roman" w:hAnsi="Times New Roman"/>
                <w:b/>
                <w:i/>
              </w:rPr>
            </w:pPr>
            <w:r w:rsidRPr="003F40CE">
              <w:rPr>
                <w:rFonts w:ascii="Times New Roman" w:hAnsi="Times New Roman"/>
                <w:b/>
                <w:i/>
              </w:rPr>
              <w:t>Commissione proposta</w:t>
            </w:r>
          </w:p>
          <w:p w:rsidR="00B100A4" w:rsidRPr="003F40CE" w:rsidRDefault="00B100A4" w:rsidP="0004485E">
            <w:pPr>
              <w:spacing w:after="60"/>
              <w:rPr>
                <w:rFonts w:ascii="Times New Roman" w:hAnsi="Times New Roman"/>
                <w:i/>
              </w:rPr>
            </w:pPr>
            <w:r w:rsidRPr="003F40CE">
              <w:rPr>
                <w:rFonts w:ascii="Times New Roman" w:hAnsi="Times New Roman"/>
                <w:i/>
              </w:rPr>
              <w:t xml:space="preserve">3 commissari + </w:t>
            </w:r>
          </w:p>
          <w:p w:rsidR="00B100A4" w:rsidRPr="003F40CE" w:rsidRDefault="00B100A4" w:rsidP="0004485E">
            <w:pPr>
              <w:spacing w:after="60"/>
              <w:rPr>
                <w:rFonts w:ascii="Times New Roman" w:hAnsi="Times New Roman"/>
                <w:i/>
              </w:rPr>
            </w:pPr>
            <w:r w:rsidRPr="003F40CE">
              <w:rPr>
                <w:rFonts w:ascii="Times New Roman" w:hAnsi="Times New Roman"/>
                <w:i/>
              </w:rPr>
              <w:t>1 supplente</w:t>
            </w:r>
          </w:p>
        </w:tc>
        <w:tc>
          <w:tcPr>
            <w:tcW w:w="6488" w:type="dxa"/>
            <w:tcBorders>
              <w:top w:val="single" w:sz="4" w:space="0" w:color="auto"/>
              <w:left w:val="single" w:sz="4" w:space="0" w:color="auto"/>
              <w:bottom w:val="single" w:sz="4" w:space="0" w:color="auto"/>
              <w:right w:val="single" w:sz="4" w:space="0" w:color="auto"/>
            </w:tcBorders>
            <w:vAlign w:val="center"/>
          </w:tcPr>
          <w:p w:rsidR="00B100A4" w:rsidRPr="003F40CE" w:rsidRDefault="00A918EA" w:rsidP="0004485E">
            <w:pPr>
              <w:spacing w:after="60"/>
              <w:rPr>
                <w:rFonts w:ascii="Times New Roman" w:hAnsi="Times New Roman"/>
                <w:i/>
              </w:rPr>
            </w:pPr>
            <w:r>
              <w:rPr>
                <w:rFonts w:ascii="Times New Roman" w:hAnsi="Times New Roman"/>
                <w:i/>
              </w:rPr>
              <w:t>Luigi Tommaso Corvaglia</w:t>
            </w:r>
          </w:p>
        </w:tc>
      </w:tr>
      <w:tr w:rsidR="00B100A4" w:rsidRPr="003F40CE"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rsidR="00B100A4" w:rsidRPr="003F40CE" w:rsidRDefault="00A918EA" w:rsidP="0004485E">
            <w:pPr>
              <w:spacing w:after="60"/>
              <w:rPr>
                <w:rFonts w:ascii="Times New Roman" w:hAnsi="Times New Roman"/>
                <w:i/>
              </w:rPr>
            </w:pPr>
            <w:r>
              <w:rPr>
                <w:rFonts w:ascii="Times New Roman" w:hAnsi="Times New Roman"/>
                <w:i/>
              </w:rPr>
              <w:t>Arianna Aceti</w:t>
            </w:r>
          </w:p>
        </w:tc>
      </w:tr>
      <w:tr w:rsidR="00B100A4" w:rsidRPr="003F40CE"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rsidR="00B100A4" w:rsidRPr="003F40CE" w:rsidRDefault="00A918EA" w:rsidP="0004485E">
            <w:pPr>
              <w:spacing w:after="60"/>
              <w:rPr>
                <w:rFonts w:ascii="Times New Roman" w:hAnsi="Times New Roman"/>
                <w:i/>
              </w:rPr>
            </w:pPr>
            <w:r>
              <w:rPr>
                <w:rFonts w:ascii="Times New Roman" w:hAnsi="Times New Roman"/>
                <w:i/>
              </w:rPr>
              <w:t>Francesca Vitali</w:t>
            </w:r>
          </w:p>
        </w:tc>
      </w:tr>
      <w:tr w:rsidR="00B100A4" w:rsidRPr="003F40CE" w:rsidTr="0004485E">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00A4" w:rsidRPr="003F40CE" w:rsidRDefault="00B100A4" w:rsidP="0004485E">
            <w:pPr>
              <w:spacing w:after="60"/>
              <w:rPr>
                <w:rFonts w:ascii="Times New Roman" w:hAnsi="Times New Roman"/>
                <w:i/>
              </w:rPr>
            </w:pPr>
          </w:p>
        </w:tc>
        <w:tc>
          <w:tcPr>
            <w:tcW w:w="6488" w:type="dxa"/>
            <w:tcBorders>
              <w:top w:val="single" w:sz="4" w:space="0" w:color="auto"/>
              <w:left w:val="single" w:sz="4" w:space="0" w:color="auto"/>
              <w:bottom w:val="single" w:sz="4" w:space="0" w:color="auto"/>
              <w:right w:val="single" w:sz="4" w:space="0" w:color="auto"/>
            </w:tcBorders>
            <w:vAlign w:val="center"/>
          </w:tcPr>
          <w:p w:rsidR="00B100A4" w:rsidRPr="003F40CE" w:rsidRDefault="00A918EA" w:rsidP="0004485E">
            <w:pPr>
              <w:spacing w:after="60"/>
              <w:rPr>
                <w:rFonts w:ascii="Times New Roman" w:hAnsi="Times New Roman"/>
                <w:i/>
              </w:rPr>
            </w:pPr>
            <w:r>
              <w:rPr>
                <w:rFonts w:ascii="Times New Roman" w:hAnsi="Times New Roman"/>
                <w:i/>
              </w:rPr>
              <w:t>Vittoria Paoletti</w:t>
            </w:r>
          </w:p>
        </w:tc>
      </w:tr>
    </w:tbl>
    <w:p w:rsidR="00B100A4" w:rsidRPr="00767B70" w:rsidRDefault="00B100A4" w:rsidP="00767B70">
      <w:pPr>
        <w:spacing w:after="60"/>
        <w:rPr>
          <w:rFonts w:ascii="Times New Roman" w:hAnsi="Times New Roman"/>
          <w:i/>
        </w:rPr>
      </w:pPr>
    </w:p>
    <w:p w:rsidR="00C81FE9" w:rsidRDefault="00C81FE9" w:rsidP="00767B70">
      <w:pPr>
        <w:spacing w:after="60"/>
        <w:rPr>
          <w:rFonts w:ascii="Times New Roman" w:hAnsi="Times New Roman"/>
          <w:i/>
        </w:rPr>
      </w:pPr>
    </w:p>
    <w:p w:rsidR="00C81FE9" w:rsidRDefault="00C81FE9" w:rsidP="00767B70">
      <w:pPr>
        <w:spacing w:after="60"/>
        <w:rPr>
          <w:rFonts w:ascii="Times New Roman" w:hAnsi="Times New Roman"/>
          <w:i/>
        </w:rPr>
      </w:pPr>
    </w:p>
    <w:p w:rsidR="00C81FE9" w:rsidRDefault="00C81FE9" w:rsidP="00767B70">
      <w:pPr>
        <w:spacing w:after="60"/>
        <w:rPr>
          <w:rFonts w:ascii="Times New Roman" w:hAnsi="Times New Roman"/>
          <w:i/>
        </w:rPr>
      </w:pPr>
    </w:p>
    <w:p w:rsidR="00767B70" w:rsidRPr="00767B70" w:rsidRDefault="00767B70" w:rsidP="00767B70">
      <w:pPr>
        <w:spacing w:after="60"/>
        <w:rPr>
          <w:rFonts w:ascii="Times New Roman" w:hAnsi="Times New Roman"/>
          <w:i/>
        </w:rPr>
      </w:pPr>
      <w:r w:rsidRPr="00F95720">
        <w:rPr>
          <w:rFonts w:ascii="Times New Roman" w:hAnsi="Times New Roman"/>
          <w:b/>
          <w:bCs/>
          <w:i/>
        </w:rPr>
        <w:t>Scheda attività assistenziale</w:t>
      </w:r>
      <w:r w:rsidRPr="00F95720">
        <w:rPr>
          <w:rFonts w:ascii="Times New Roman" w:hAnsi="Times New Roman"/>
          <w:i/>
        </w:rPr>
        <w:t xml:space="preserve"> (</w:t>
      </w:r>
      <w:r w:rsidRPr="00767B70">
        <w:rPr>
          <w:rFonts w:ascii="Times New Roman" w:hAnsi="Times New Roman"/>
          <w:i/>
        </w:rPr>
        <w:t>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67B70" w:rsidRPr="00767B70" w:rsidTr="00C758AC">
        <w:tc>
          <w:tcPr>
            <w:tcW w:w="9889" w:type="dxa"/>
            <w:tcBorders>
              <w:top w:val="single" w:sz="4" w:space="0" w:color="auto"/>
              <w:left w:val="single" w:sz="4" w:space="0" w:color="auto"/>
              <w:bottom w:val="single" w:sz="4" w:space="0" w:color="auto"/>
              <w:right w:val="single" w:sz="4" w:space="0" w:color="auto"/>
            </w:tcBorders>
            <w:hideMark/>
          </w:tcPr>
          <w:p w:rsidR="00767B70" w:rsidRPr="00767B70" w:rsidRDefault="00767B70" w:rsidP="00C758AC">
            <w:pPr>
              <w:spacing w:before="60" w:after="60"/>
              <w:rPr>
                <w:rFonts w:ascii="Times New Roman" w:hAnsi="Times New Roman"/>
                <w:b/>
                <w:color w:val="FF0000"/>
              </w:rPr>
            </w:pPr>
            <w:r w:rsidRPr="00F95720">
              <w:rPr>
                <w:rFonts w:ascii="Times New Roman" w:hAnsi="Times New Roman"/>
                <w:b/>
              </w:rPr>
              <w:t>ATTIVITÀ ASSISTENZIALI DEL BORSISTA DI RICERCA/N. ORE SETTIMANA (max 18 ore settimanali)</w:t>
            </w:r>
            <w:r w:rsidR="00960992">
              <w:rPr>
                <w:rFonts w:ascii="Times New Roman" w:hAnsi="Times New Roman"/>
                <w:b/>
              </w:rPr>
              <w:t>: criterio aggiuntivo Specializzazione in Pediatria</w:t>
            </w:r>
          </w:p>
        </w:tc>
      </w:tr>
      <w:tr w:rsidR="00767B70" w:rsidRPr="00767B70" w:rsidTr="00C758AC">
        <w:tc>
          <w:tcPr>
            <w:tcW w:w="9889" w:type="dxa"/>
            <w:tcBorders>
              <w:top w:val="single" w:sz="4" w:space="0" w:color="auto"/>
              <w:left w:val="single" w:sz="4" w:space="0" w:color="auto"/>
              <w:bottom w:val="single" w:sz="4" w:space="0" w:color="auto"/>
              <w:right w:val="single" w:sz="4" w:space="0" w:color="auto"/>
            </w:tcBorders>
          </w:tcPr>
          <w:p w:rsidR="00767B70" w:rsidRPr="00767B70" w:rsidRDefault="00A918EA" w:rsidP="00A918EA">
            <w:pPr>
              <w:pStyle w:val="NormaleWeb"/>
              <w:spacing w:before="0" w:beforeAutospacing="0" w:after="120" w:afterAutospacing="0"/>
              <w:jc w:val="both"/>
              <w:rPr>
                <w:color w:val="FF0000"/>
                <w:sz w:val="21"/>
                <w:szCs w:val="21"/>
              </w:rPr>
            </w:pPr>
            <w:r>
              <w:rPr>
                <w:color w:val="FF0000"/>
                <w:sz w:val="21"/>
                <w:szCs w:val="21"/>
              </w:rPr>
              <w:t xml:space="preserve">Il borsista svolgerà la sua attività assistenziale, come Neonatologo, nel contesto della sala Parto/operatoria di Ostetricia e nell’ambito dei Reparti di Neonatologia e Terapia Intensiva Neonatale o negli ambulatori di Neonatologia dell’IRCCS Policlinico di Sant’Orsola, dove i neonati pretermine nascono, vengono assistiti e successivamente rivalutati in ambito ambulatoriale. In queste sedi dovrà applicare le tecniche di monitoraggio nel corso dell’attività assistenziale del neonato critico a termine e pretermine  </w:t>
            </w:r>
          </w:p>
        </w:tc>
      </w:tr>
      <w:tr w:rsidR="00767B70" w:rsidRPr="00767B70" w:rsidTr="00C758AC">
        <w:tc>
          <w:tcPr>
            <w:tcW w:w="9889" w:type="dxa"/>
            <w:tcBorders>
              <w:top w:val="single" w:sz="4" w:space="0" w:color="auto"/>
              <w:left w:val="single" w:sz="4" w:space="0" w:color="auto"/>
              <w:bottom w:val="single" w:sz="4" w:space="0" w:color="auto"/>
              <w:right w:val="single" w:sz="4" w:space="0" w:color="auto"/>
            </w:tcBorders>
          </w:tcPr>
          <w:p w:rsidR="00767B70" w:rsidRPr="00767B70" w:rsidRDefault="00767B70" w:rsidP="00C758AC">
            <w:pPr>
              <w:pStyle w:val="NormaleWeb"/>
              <w:spacing w:before="0" w:beforeAutospacing="0" w:after="120" w:afterAutospacing="0"/>
              <w:jc w:val="both"/>
              <w:rPr>
                <w:color w:val="FF0000"/>
                <w:sz w:val="21"/>
                <w:szCs w:val="21"/>
              </w:rPr>
            </w:pPr>
          </w:p>
        </w:tc>
      </w:tr>
      <w:tr w:rsidR="00767B70" w:rsidRPr="00767B70" w:rsidTr="00C758AC">
        <w:tc>
          <w:tcPr>
            <w:tcW w:w="9889" w:type="dxa"/>
            <w:tcBorders>
              <w:top w:val="single" w:sz="4" w:space="0" w:color="auto"/>
              <w:left w:val="single" w:sz="4" w:space="0" w:color="auto"/>
              <w:bottom w:val="single" w:sz="4" w:space="0" w:color="auto"/>
              <w:right w:val="single" w:sz="4" w:space="0" w:color="auto"/>
            </w:tcBorders>
          </w:tcPr>
          <w:p w:rsidR="00767B70" w:rsidRPr="00767B70" w:rsidRDefault="00767B70" w:rsidP="00C758AC">
            <w:pPr>
              <w:pStyle w:val="NormaleWeb"/>
              <w:spacing w:before="0" w:beforeAutospacing="0" w:after="120" w:afterAutospacing="0"/>
              <w:jc w:val="both"/>
              <w:rPr>
                <w:color w:val="FF0000"/>
                <w:sz w:val="21"/>
                <w:szCs w:val="21"/>
              </w:rPr>
            </w:pPr>
          </w:p>
        </w:tc>
      </w:tr>
      <w:tr w:rsidR="00767B70" w:rsidRPr="00767B70" w:rsidTr="00C758AC">
        <w:tc>
          <w:tcPr>
            <w:tcW w:w="9889" w:type="dxa"/>
            <w:tcBorders>
              <w:top w:val="single" w:sz="4" w:space="0" w:color="auto"/>
              <w:left w:val="single" w:sz="4" w:space="0" w:color="auto"/>
              <w:bottom w:val="single" w:sz="4" w:space="0" w:color="auto"/>
              <w:right w:val="single" w:sz="4" w:space="0" w:color="auto"/>
            </w:tcBorders>
            <w:hideMark/>
          </w:tcPr>
          <w:p w:rsidR="00767B70" w:rsidRPr="00F95720" w:rsidRDefault="00767B70" w:rsidP="00C758AC">
            <w:pPr>
              <w:pStyle w:val="NormaleWeb"/>
              <w:spacing w:before="0" w:beforeAutospacing="0" w:after="120" w:afterAutospacing="0"/>
              <w:jc w:val="both"/>
              <w:rPr>
                <w:b/>
                <w:bCs/>
                <w:sz w:val="21"/>
                <w:szCs w:val="21"/>
              </w:rPr>
            </w:pPr>
            <w:r w:rsidRPr="00F95720">
              <w:rPr>
                <w:b/>
                <w:bCs/>
              </w:rPr>
              <w:t>AZIENDA SANITARIA PRESSO CUI SI SVOLGERÀ L’ATTIVITÀ</w:t>
            </w:r>
          </w:p>
        </w:tc>
      </w:tr>
      <w:tr w:rsidR="00767B70" w:rsidRPr="00767B70" w:rsidTr="00F95720">
        <w:trPr>
          <w:trHeight w:val="843"/>
        </w:trPr>
        <w:tc>
          <w:tcPr>
            <w:tcW w:w="9889" w:type="dxa"/>
            <w:tcBorders>
              <w:top w:val="single" w:sz="4" w:space="0" w:color="auto"/>
              <w:left w:val="single" w:sz="4" w:space="0" w:color="auto"/>
              <w:bottom w:val="single" w:sz="4" w:space="0" w:color="auto"/>
              <w:right w:val="single" w:sz="4" w:space="0" w:color="auto"/>
            </w:tcBorders>
          </w:tcPr>
          <w:p w:rsidR="00767B70" w:rsidRPr="00767B70" w:rsidRDefault="00A918EA" w:rsidP="00C758AC">
            <w:pPr>
              <w:pStyle w:val="NormaleWeb"/>
              <w:spacing w:before="0" w:beforeAutospacing="0" w:after="120" w:afterAutospacing="0"/>
              <w:jc w:val="both"/>
              <w:rPr>
                <w:sz w:val="21"/>
                <w:szCs w:val="21"/>
              </w:rPr>
            </w:pPr>
            <w:r>
              <w:rPr>
                <w:sz w:val="21"/>
                <w:szCs w:val="21"/>
              </w:rPr>
              <w:t xml:space="preserve">AOU IRCCS Policlinico di Sant’ Orsola </w:t>
            </w:r>
          </w:p>
        </w:tc>
      </w:tr>
    </w:tbl>
    <w:p w:rsidR="00767B70" w:rsidRPr="00767B70" w:rsidRDefault="00767B70" w:rsidP="00767B70">
      <w:pPr>
        <w:rPr>
          <w:rFonts w:ascii="Times New Roman" w:hAnsi="Times New Roman"/>
        </w:rPr>
      </w:pPr>
    </w:p>
    <w:p w:rsidR="00664352" w:rsidRPr="00767B70" w:rsidRDefault="00664352" w:rsidP="006D10DC">
      <w:pPr>
        <w:rPr>
          <w:rFonts w:ascii="Times New Roman" w:hAnsi="Times New Roman"/>
        </w:rPr>
      </w:pPr>
    </w:p>
    <w:sectPr w:rsidR="00664352" w:rsidRPr="00767B70" w:rsidSect="00DE4DA3">
      <w:headerReference w:type="default" r:id="rId11"/>
      <w:footerReference w:type="default" r:id="rId12"/>
      <w:pgSz w:w="11906" w:h="16838"/>
      <w:pgMar w:top="3402" w:right="1134" w:bottom="993" w:left="1134" w:header="357" w:footer="5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D5" w:rsidRDefault="00BC76D5">
      <w:r>
        <w:separator/>
      </w:r>
    </w:p>
  </w:endnote>
  <w:endnote w:type="continuationSeparator" w:id="1">
    <w:p w:rsidR="00BC76D5" w:rsidRDefault="00BC7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63" w:rsidRPr="00030D63" w:rsidRDefault="00030D63" w:rsidP="00030D63">
    <w:pPr>
      <w:pStyle w:val="Pidipagina"/>
      <w:tabs>
        <w:tab w:val="clear" w:pos="9638"/>
        <w:tab w:val="right" w:pos="10065"/>
      </w:tabs>
      <w:ind w:right="-285"/>
      <w:rPr>
        <w:rFonts w:ascii="Calibri" w:hAnsi="Calibri" w:cs="Calibri"/>
        <w:bCs/>
        <w:iCs/>
        <w:caps/>
        <w:sz w:val="16"/>
        <w:szCs w:val="16"/>
      </w:rPr>
    </w:pPr>
  </w:p>
  <w:p w:rsidR="00030D63" w:rsidRPr="00030D63" w:rsidRDefault="00030D63" w:rsidP="00030D63">
    <w:pPr>
      <w:pStyle w:val="Pidipagina"/>
      <w:tabs>
        <w:tab w:val="clear" w:pos="9638"/>
        <w:tab w:val="right" w:pos="10065"/>
      </w:tabs>
      <w:ind w:right="-285"/>
      <w:rPr>
        <w:rFonts w:ascii="Calibri" w:hAnsi="Calibri" w:cs="Calibri"/>
        <w:b/>
        <w:iCs/>
        <w:caps/>
        <w:sz w:val="20"/>
        <w:szCs w:val="20"/>
      </w:rPr>
    </w:pPr>
    <w:r>
      <w:rPr>
        <w:rFonts w:ascii="Calibri" w:hAnsi="Calibri" w:cs="Calibri"/>
        <w:b/>
        <w:iCs/>
        <w:caps/>
        <w:sz w:val="20"/>
        <w:szCs w:val="20"/>
      </w:rPr>
      <w:t>S</w:t>
    </w:r>
    <w:r w:rsidRPr="00030D63">
      <w:rPr>
        <w:rFonts w:ascii="Calibri" w:hAnsi="Calibri" w:cs="Calibri"/>
        <w:b/>
        <w:iCs/>
        <w:caps/>
        <w:sz w:val="20"/>
        <w:szCs w:val="20"/>
      </w:rPr>
      <w:t>ETTORE personale</w:t>
    </w:r>
  </w:p>
  <w:p w:rsidR="00030D63" w:rsidRPr="00030D63" w:rsidRDefault="00030D63" w:rsidP="00030D63">
    <w:pPr>
      <w:pStyle w:val="Pidipagina"/>
      <w:tabs>
        <w:tab w:val="clear" w:pos="9638"/>
        <w:tab w:val="right" w:pos="10065"/>
      </w:tabs>
      <w:ind w:right="-285"/>
      <w:rPr>
        <w:rFonts w:ascii="Calibri" w:hAnsi="Calibri" w:cs="Calibri"/>
        <w:b/>
        <w:iCs/>
        <w:caps/>
        <w:sz w:val="20"/>
        <w:szCs w:val="20"/>
      </w:rPr>
    </w:pPr>
    <w:r w:rsidRPr="00030D63">
      <w:rPr>
        <w:rFonts w:ascii="Calibri" w:hAnsi="Calibri" w:cs="Calibri"/>
        <w:b/>
        <w:iCs/>
        <w:caps/>
        <w:sz w:val="20"/>
        <w:szCs w:val="20"/>
      </w:rPr>
      <w:t>UFFICIO PERSONALE NON STRUTTURATO</w:t>
    </w:r>
  </w:p>
  <w:p w:rsidR="00030D63" w:rsidRPr="00030D63" w:rsidRDefault="00030D63" w:rsidP="00030D63">
    <w:pPr>
      <w:pStyle w:val="Pidipagina"/>
      <w:tabs>
        <w:tab w:val="clear" w:pos="9638"/>
        <w:tab w:val="right" w:pos="10065"/>
      </w:tabs>
      <w:ind w:right="-285"/>
      <w:rPr>
        <w:rFonts w:ascii="Calibri" w:hAnsi="Calibri" w:cs="Calibri"/>
        <w:sz w:val="20"/>
        <w:szCs w:val="20"/>
      </w:rPr>
    </w:pPr>
    <w:r w:rsidRPr="00030D63">
      <w:rPr>
        <w:rFonts w:ascii="Calibri" w:hAnsi="Calibri" w:cs="Calibri"/>
        <w:sz w:val="20"/>
        <w:szCs w:val="20"/>
      </w:rPr>
      <w:t>c/o Policlinico di Sant’Orsola, via Massarenti 9 – Pad. 11  |  40138 Bologna |  Italia</w:t>
    </w:r>
  </w:p>
  <w:p w:rsidR="00A21287" w:rsidRPr="00030D63" w:rsidRDefault="00030D63" w:rsidP="00030D63">
    <w:pPr>
      <w:pStyle w:val="Pidipagina"/>
      <w:tabs>
        <w:tab w:val="right" w:pos="10065"/>
      </w:tabs>
      <w:ind w:right="-285"/>
      <w:rPr>
        <w:rFonts w:ascii="Calibri" w:hAnsi="Calibri" w:cs="Calibri"/>
        <w:sz w:val="20"/>
        <w:szCs w:val="20"/>
      </w:rPr>
    </w:pPr>
    <w:r w:rsidRPr="00030D63">
      <w:rPr>
        <w:rFonts w:ascii="Calibri" w:hAnsi="Calibri" w:cs="Calibri"/>
        <w:sz w:val="20"/>
        <w:szCs w:val="20"/>
      </w:rPr>
      <w:t xml:space="preserve">Responsabile del procedimento: Luisa Romagnoli  | </w:t>
    </w:r>
    <w:hyperlink r:id="rId1" w:history="1">
      <w:r w:rsidR="000A6B1A" w:rsidRPr="00E738E0">
        <w:rPr>
          <w:rStyle w:val="Collegamentoipertestuale"/>
          <w:rFonts w:ascii="Calibri" w:hAnsi="Calibri" w:cs="Calibri"/>
          <w:sz w:val="20"/>
          <w:szCs w:val="20"/>
        </w:rPr>
        <w:t>sam.nonstrutturati@unibo.it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D5" w:rsidRDefault="00BC76D5">
      <w:r>
        <w:separator/>
      </w:r>
    </w:p>
  </w:footnote>
  <w:footnote w:type="continuationSeparator" w:id="1">
    <w:p w:rsidR="00BC76D5" w:rsidRDefault="00BC7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9E" w:rsidRDefault="00EB159E" w:rsidP="00EB159E">
    <w:pPr>
      <w:pStyle w:val="Intestazione"/>
      <w:rPr>
        <w:noProof/>
      </w:rPr>
    </w:pPr>
  </w:p>
  <w:p w:rsidR="00A21287" w:rsidRDefault="00F51F5E" w:rsidP="00EB159E">
    <w:pPr>
      <w:pStyle w:val="Intestazione"/>
    </w:pPr>
    <w:r>
      <w:rPr>
        <w:noProof/>
      </w:rPr>
      <w:drawing>
        <wp:inline distT="0" distB="0" distL="0" distR="0">
          <wp:extent cx="3087377" cy="1252800"/>
          <wp:effectExtent l="0" t="0" r="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87377" cy="1252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6C90"/>
    <w:multiLevelType w:val="hybridMultilevel"/>
    <w:tmpl w:val="CF5C8B10"/>
    <w:lvl w:ilvl="0" w:tplc="D9620E9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2A0F0A"/>
    <w:rsid w:val="0000079D"/>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0D63"/>
    <w:rsid w:val="0003171A"/>
    <w:rsid w:val="00032B63"/>
    <w:rsid w:val="00032BFB"/>
    <w:rsid w:val="00033855"/>
    <w:rsid w:val="0003386D"/>
    <w:rsid w:val="00033D80"/>
    <w:rsid w:val="00034182"/>
    <w:rsid w:val="00034FE5"/>
    <w:rsid w:val="00035B35"/>
    <w:rsid w:val="00036091"/>
    <w:rsid w:val="0003660C"/>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693A"/>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B1A"/>
    <w:rsid w:val="000A6E0B"/>
    <w:rsid w:val="000A757C"/>
    <w:rsid w:val="000A7705"/>
    <w:rsid w:val="000B1643"/>
    <w:rsid w:val="000B1D79"/>
    <w:rsid w:val="000B1FBE"/>
    <w:rsid w:val="000B250F"/>
    <w:rsid w:val="000B2590"/>
    <w:rsid w:val="000B3E8C"/>
    <w:rsid w:val="000B486F"/>
    <w:rsid w:val="000B5B50"/>
    <w:rsid w:val="000B6A22"/>
    <w:rsid w:val="000B6C3D"/>
    <w:rsid w:val="000B787C"/>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28DF"/>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D61"/>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0DD3"/>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1A6B"/>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5F63"/>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0CE"/>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860"/>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45C"/>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2C78"/>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81C"/>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46C2"/>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431"/>
    <w:rsid w:val="005B06E9"/>
    <w:rsid w:val="005B1780"/>
    <w:rsid w:val="005B1A2C"/>
    <w:rsid w:val="005B1B7F"/>
    <w:rsid w:val="005B22E9"/>
    <w:rsid w:val="005B26C8"/>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529B"/>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89F"/>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10DC"/>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5E6C"/>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2EA4"/>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478"/>
    <w:rsid w:val="00764AB7"/>
    <w:rsid w:val="00764B7F"/>
    <w:rsid w:val="00765573"/>
    <w:rsid w:val="00765A69"/>
    <w:rsid w:val="00765C13"/>
    <w:rsid w:val="0076610B"/>
    <w:rsid w:val="007667B2"/>
    <w:rsid w:val="00766882"/>
    <w:rsid w:val="00766F19"/>
    <w:rsid w:val="007675D9"/>
    <w:rsid w:val="00767B70"/>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689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199"/>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5C90"/>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0992"/>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223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758"/>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C78F8"/>
    <w:rsid w:val="009D2230"/>
    <w:rsid w:val="009D2283"/>
    <w:rsid w:val="009D25A7"/>
    <w:rsid w:val="009D3394"/>
    <w:rsid w:val="009D38CC"/>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2E8E"/>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3A50"/>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8EA"/>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57C8"/>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0A4"/>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4BC"/>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0CC8"/>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9C7"/>
    <w:rsid w:val="00BC0B60"/>
    <w:rsid w:val="00BC0E72"/>
    <w:rsid w:val="00BC19DE"/>
    <w:rsid w:val="00BC2E7F"/>
    <w:rsid w:val="00BC405F"/>
    <w:rsid w:val="00BC53C2"/>
    <w:rsid w:val="00BC5B25"/>
    <w:rsid w:val="00BC5DDD"/>
    <w:rsid w:val="00BC6618"/>
    <w:rsid w:val="00BC6F58"/>
    <w:rsid w:val="00BC76D5"/>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5AE"/>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5E2"/>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1FE9"/>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4E4"/>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4DA3"/>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04E"/>
    <w:rsid w:val="00E171EF"/>
    <w:rsid w:val="00E17710"/>
    <w:rsid w:val="00E1771E"/>
    <w:rsid w:val="00E2028B"/>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1DF4"/>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322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20"/>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081F"/>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55AE"/>
    <w:pPr>
      <w:jc w:val="both"/>
    </w:pPr>
    <w:rPr>
      <w:rFonts w:asciiTheme="minorHAnsi" w:hAnsiTheme="minorHAnsi"/>
      <w:sz w:val="24"/>
      <w:szCs w:val="24"/>
    </w:rPr>
  </w:style>
  <w:style w:type="paragraph" w:styleId="Titolo1">
    <w:name w:val="heading 1"/>
    <w:basedOn w:val="Normale"/>
    <w:next w:val="Normale"/>
    <w:link w:val="Titolo1Carattere"/>
    <w:qFormat/>
    <w:rsid w:val="00E1704E"/>
    <w:pPr>
      <w:keepNext/>
      <w:jc w:val="center"/>
      <w:outlineLvl w:val="0"/>
    </w:pPr>
    <w:rPr>
      <w:rFonts w:ascii="Times New Roman" w:hAnsi="Times New Roman"/>
      <w:szCs w:val="20"/>
      <w:u w:val="single"/>
    </w:rPr>
  </w:style>
  <w:style w:type="paragraph" w:styleId="Titolo2">
    <w:name w:val="heading 2"/>
    <w:basedOn w:val="Normale"/>
    <w:next w:val="Normale"/>
    <w:link w:val="Titolo2Carattere"/>
    <w:qFormat/>
    <w:rsid w:val="00E1704E"/>
    <w:pPr>
      <w:keepNext/>
      <w:outlineLvl w:val="1"/>
    </w:pPr>
    <w:rPr>
      <w:rFonts w:ascii="Times New Roman" w:hAnsi="Times New Roman"/>
      <w:szCs w:val="20"/>
    </w:rPr>
  </w:style>
  <w:style w:type="paragraph" w:styleId="Titolo3">
    <w:name w:val="heading 3"/>
    <w:basedOn w:val="Normale"/>
    <w:next w:val="Normale"/>
    <w:link w:val="Titolo3Carattere"/>
    <w:qFormat/>
    <w:rsid w:val="00E1704E"/>
    <w:pPr>
      <w:keepNext/>
      <w:jc w:val="left"/>
      <w:outlineLvl w:val="2"/>
    </w:pPr>
    <w:rPr>
      <w:rFonts w:ascii="Times New Roman" w:hAnsi="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Testonotadichiusura">
    <w:name w:val="endnote text"/>
    <w:basedOn w:val="Normale"/>
    <w:link w:val="TestonotadichiusuraCarattere"/>
    <w:rsid w:val="00DE4DA3"/>
    <w:rPr>
      <w:sz w:val="20"/>
      <w:szCs w:val="20"/>
    </w:rPr>
  </w:style>
  <w:style w:type="character" w:customStyle="1" w:styleId="TestonotadichiusuraCarattere">
    <w:name w:val="Testo nota di chiusura Carattere"/>
    <w:basedOn w:val="Carpredefinitoparagrafo"/>
    <w:link w:val="Testonotadichiusura"/>
    <w:rsid w:val="00DE4DA3"/>
  </w:style>
  <w:style w:type="character" w:styleId="Rimandonotadichiusura">
    <w:name w:val="endnote reference"/>
    <w:basedOn w:val="Carpredefinitoparagrafo"/>
    <w:rsid w:val="00DE4DA3"/>
    <w:rPr>
      <w:vertAlign w:val="superscript"/>
    </w:rPr>
  </w:style>
  <w:style w:type="character" w:customStyle="1" w:styleId="Menzionenonrisolta1">
    <w:name w:val="Menzione non risolta1"/>
    <w:basedOn w:val="Carpredefinitoparagrafo"/>
    <w:uiPriority w:val="99"/>
    <w:semiHidden/>
    <w:unhideWhenUsed/>
    <w:rsid w:val="000A6B1A"/>
    <w:rPr>
      <w:color w:val="605E5C"/>
      <w:shd w:val="clear" w:color="auto" w:fill="E1DFDD"/>
    </w:rPr>
  </w:style>
  <w:style w:type="character" w:customStyle="1" w:styleId="Titolo1Carattere">
    <w:name w:val="Titolo 1 Carattere"/>
    <w:basedOn w:val="Carpredefinitoparagrafo"/>
    <w:link w:val="Titolo1"/>
    <w:rsid w:val="00E1704E"/>
    <w:rPr>
      <w:sz w:val="24"/>
      <w:u w:val="single"/>
    </w:rPr>
  </w:style>
  <w:style w:type="character" w:customStyle="1" w:styleId="Titolo2Carattere">
    <w:name w:val="Titolo 2 Carattere"/>
    <w:basedOn w:val="Carpredefinitoparagrafo"/>
    <w:link w:val="Titolo2"/>
    <w:rsid w:val="00E1704E"/>
    <w:rPr>
      <w:sz w:val="24"/>
    </w:rPr>
  </w:style>
  <w:style w:type="character" w:customStyle="1" w:styleId="Titolo3Carattere">
    <w:name w:val="Titolo 3 Carattere"/>
    <w:basedOn w:val="Carpredefinitoparagrafo"/>
    <w:link w:val="Titolo3"/>
    <w:rsid w:val="00E1704E"/>
    <w:rPr>
      <w:sz w:val="24"/>
    </w:rPr>
  </w:style>
  <w:style w:type="paragraph" w:styleId="NormaleWeb">
    <w:name w:val="Normal (Web)"/>
    <w:basedOn w:val="Normale"/>
    <w:uiPriority w:val="99"/>
    <w:unhideWhenUsed/>
    <w:rsid w:val="00767B70"/>
    <w:pPr>
      <w:spacing w:before="100" w:beforeAutospacing="1" w:after="100" w:afterAutospacing="1"/>
      <w:jc w:val="left"/>
    </w:pPr>
    <w:rPr>
      <w:rFonts w:ascii="Times New Roman" w:hAnsi="Times New Roman"/>
    </w:rPr>
  </w:style>
  <w:style w:type="paragraph" w:styleId="Paragrafoelenco">
    <w:name w:val="List Paragraph"/>
    <w:basedOn w:val="Normale"/>
    <w:link w:val="ParagrafoelencoCarattere"/>
    <w:uiPriority w:val="34"/>
    <w:qFormat/>
    <w:rsid w:val="00A918EA"/>
    <w:pPr>
      <w:ind w:left="720"/>
      <w:contextualSpacing/>
      <w:jc w:val="left"/>
    </w:pPr>
    <w:rPr>
      <w:rFonts w:ascii="Times New Roman" w:eastAsiaTheme="minorHAnsi" w:hAnsi="Times New Roman"/>
      <w:sz w:val="20"/>
      <w:szCs w:val="20"/>
      <w:lang w:eastAsia="en-US"/>
    </w:rPr>
  </w:style>
  <w:style w:type="character" w:customStyle="1" w:styleId="ParagrafoelencoCarattere">
    <w:name w:val="Paragrafo elenco Carattere"/>
    <w:basedOn w:val="Carpredefinitoparagrafo"/>
    <w:link w:val="Paragrafoelenco"/>
    <w:uiPriority w:val="34"/>
    <w:locked/>
    <w:rsid w:val="00A918EA"/>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431633075">
      <w:bodyDiv w:val="1"/>
      <w:marLeft w:val="0"/>
      <w:marRight w:val="0"/>
      <w:marTop w:val="0"/>
      <w:marBottom w:val="0"/>
      <w:divBdr>
        <w:top w:val="none" w:sz="0" w:space="0" w:color="auto"/>
        <w:left w:val="none" w:sz="0" w:space="0" w:color="auto"/>
        <w:bottom w:val="none" w:sz="0" w:space="0" w:color="auto"/>
        <w:right w:val="none" w:sz="0" w:space="0" w:color="auto"/>
      </w:divBdr>
    </w:div>
    <w:div w:id="1012293500">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m.nonstrutturati@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Props1.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2.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4.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creator>Administrator</dc:creator>
  <cp:lastModifiedBy>luigi.corvaglia</cp:lastModifiedBy>
  <cp:revision>4</cp:revision>
  <cp:lastPrinted>2023-05-04T12:23:00Z</cp:lastPrinted>
  <dcterms:created xsi:type="dcterms:W3CDTF">2025-05-07T15:17:00Z</dcterms:created>
  <dcterms:modified xsi:type="dcterms:W3CDTF">2025-05-07T15:29:00Z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